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81" w:rsidRDefault="000E6BBC" w:rsidP="00C153C0">
      <w:pPr>
        <w:spacing w:line="360" w:lineRule="auto"/>
        <w:jc w:val="center"/>
      </w:pPr>
      <w:r>
        <w:t>REGISTRO DA AULA 11 (18</w:t>
      </w:r>
      <w:r w:rsidR="0087182C">
        <w:t>/11</w:t>
      </w:r>
      <w:r w:rsidR="00E52F81">
        <w:t>/2016)</w:t>
      </w:r>
    </w:p>
    <w:p w:rsidR="00E52F81" w:rsidRDefault="00E52F81" w:rsidP="00E52F81">
      <w:pPr>
        <w:spacing w:line="360" w:lineRule="auto"/>
        <w:jc w:val="both"/>
      </w:pPr>
    </w:p>
    <w:p w:rsidR="000E6BBC" w:rsidRDefault="000E6BBC" w:rsidP="000E6BBC">
      <w:pPr>
        <w:spacing w:line="360" w:lineRule="auto"/>
        <w:ind w:firstLine="708"/>
        <w:jc w:val="both"/>
      </w:pPr>
      <w:r>
        <w:t>O professor Marcos iniciou a aula comentando sobre o assunto discutido na aula anterior. Em seguida, explicou a atividade que a turma fará na metade final da aula</w:t>
      </w:r>
      <w:r w:rsidR="00AE20E7">
        <w:t xml:space="preserve">, que trata da análise de um relato de experiência. Então, apresentou os convidados da aula de hoje que apresentarão relatos de experiência do currículo cultural da educação física: Alessandro e Natália, da EMEF Roberto </w:t>
      </w:r>
      <w:proofErr w:type="spellStart"/>
      <w:r w:rsidR="00AE20E7">
        <w:t>Mange</w:t>
      </w:r>
      <w:proofErr w:type="spellEnd"/>
      <w:r w:rsidR="00AE20E7">
        <w:t>, e Pedro, da EMEF Des. Amorim Lima.</w:t>
      </w:r>
    </w:p>
    <w:p w:rsidR="00BA57F0" w:rsidRDefault="00456A56" w:rsidP="00A52B97">
      <w:pPr>
        <w:spacing w:line="360" w:lineRule="auto"/>
        <w:ind w:firstLine="708"/>
        <w:jc w:val="both"/>
      </w:pPr>
      <w:r>
        <w:t xml:space="preserve">Então, passou a explicar e problematizar com a turma os princípios do currículo cultural da educação física, presentes na leitura indicada: </w:t>
      </w:r>
      <w:r w:rsidRPr="00456A56">
        <w:rPr>
          <w:i/>
        </w:rPr>
        <w:t>evitar o daltonismo cultural</w:t>
      </w:r>
      <w:r>
        <w:t xml:space="preserve">, </w:t>
      </w:r>
      <w:r w:rsidRPr="00456A56">
        <w:rPr>
          <w:i/>
        </w:rPr>
        <w:t>justiça curricular</w:t>
      </w:r>
      <w:r>
        <w:t xml:space="preserve"> e </w:t>
      </w:r>
      <w:r w:rsidRPr="00456A56">
        <w:rPr>
          <w:i/>
        </w:rPr>
        <w:t>ancoragem social dos conhecimentos</w:t>
      </w:r>
      <w:r>
        <w:t>.</w:t>
      </w:r>
      <w:r w:rsidR="00E15FAE">
        <w:t xml:space="preserve"> Exemplificou com situações didáticas variadas para melhor compreensão desses princípios.</w:t>
      </w:r>
      <w:r w:rsidR="002940B9">
        <w:t xml:space="preserve"> Citou também outros princípios do currículo cultural, porém com menos intensidade: </w:t>
      </w:r>
      <w:r w:rsidR="002940B9" w:rsidRPr="002940B9">
        <w:rPr>
          <w:i/>
        </w:rPr>
        <w:t>descolonização do currículo</w:t>
      </w:r>
      <w:r w:rsidR="002940B9">
        <w:t xml:space="preserve"> e </w:t>
      </w:r>
      <w:r w:rsidR="002940B9" w:rsidRPr="002940B9">
        <w:rPr>
          <w:i/>
        </w:rPr>
        <w:t>reconhecimento da cultura corporal</w:t>
      </w:r>
      <w:r w:rsidR="002940B9">
        <w:t>.</w:t>
      </w:r>
      <w:r w:rsidR="00A52B97">
        <w:t xml:space="preserve"> </w:t>
      </w:r>
      <w:r w:rsidR="00BA57F0">
        <w:t xml:space="preserve">Após isso, a Natália e o </w:t>
      </w:r>
      <w:r w:rsidR="001B419F">
        <w:t xml:space="preserve">professor </w:t>
      </w:r>
      <w:r w:rsidR="00BA57F0">
        <w:t>Alessandro apresentaram à t</w:t>
      </w:r>
      <w:r w:rsidR="00BE667A">
        <w:t>urma o relato de experiência sobre</w:t>
      </w:r>
      <w:r w:rsidR="00BA57F0">
        <w:t xml:space="preserve"> o tema “Olimpíadas”. </w:t>
      </w:r>
      <w:r w:rsidR="006875B6">
        <w:t>Durante e ao término da explicação, a turma propôs alguns questionamentos ao trabalho a fim de criar o debate.</w:t>
      </w:r>
    </w:p>
    <w:p w:rsidR="00DE6D2E" w:rsidRDefault="00DE6D2E" w:rsidP="000E6BBC">
      <w:pPr>
        <w:spacing w:line="360" w:lineRule="auto"/>
        <w:ind w:firstLine="708"/>
        <w:jc w:val="both"/>
      </w:pPr>
      <w:r>
        <w:t xml:space="preserve">Em seguida, o professor Marcos explicou algumas orientações didáticas do currículo cultural da educação física: </w:t>
      </w:r>
      <w:r w:rsidRPr="00DE6D2E">
        <w:rPr>
          <w:i/>
        </w:rPr>
        <w:t>mapeamento</w:t>
      </w:r>
      <w:r>
        <w:t xml:space="preserve">, </w:t>
      </w:r>
      <w:r w:rsidRPr="00DE6D2E">
        <w:rPr>
          <w:i/>
        </w:rPr>
        <w:t>aprofundamento</w:t>
      </w:r>
      <w:r>
        <w:t xml:space="preserve">, </w:t>
      </w:r>
      <w:r w:rsidRPr="00DE6D2E">
        <w:rPr>
          <w:i/>
        </w:rPr>
        <w:t>ampliação</w:t>
      </w:r>
      <w:r>
        <w:t xml:space="preserve">, </w:t>
      </w:r>
      <w:r w:rsidRPr="00DE6D2E">
        <w:rPr>
          <w:i/>
        </w:rPr>
        <w:t>vivências corporais</w:t>
      </w:r>
      <w:r>
        <w:t xml:space="preserve">, </w:t>
      </w:r>
      <w:proofErr w:type="spellStart"/>
      <w:r w:rsidRPr="00DE6D2E">
        <w:rPr>
          <w:i/>
        </w:rPr>
        <w:t>ressignificação</w:t>
      </w:r>
      <w:proofErr w:type="spellEnd"/>
      <w:r>
        <w:t xml:space="preserve"> e a “</w:t>
      </w:r>
      <w:r w:rsidRPr="00DE6D2E">
        <w:rPr>
          <w:i/>
        </w:rPr>
        <w:t>metáfora da capoeira</w:t>
      </w:r>
      <w:r>
        <w:t>”.</w:t>
      </w:r>
      <w:r w:rsidR="00A52B97">
        <w:t xml:space="preserve"> Como fez anteriormente, também exemplificou cada conceito com situações didáticas diversas. Então, o </w:t>
      </w:r>
      <w:r w:rsidR="001B419F">
        <w:t xml:space="preserve">professor </w:t>
      </w:r>
      <w:r w:rsidR="00177A9A">
        <w:t>Pedro apresentou seu relato de experiência sobre o tema “</w:t>
      </w:r>
      <w:proofErr w:type="spellStart"/>
      <w:r w:rsidR="00177A9A">
        <w:t>Minecraft</w:t>
      </w:r>
      <w:proofErr w:type="spellEnd"/>
      <w:r w:rsidR="00177A9A">
        <w:t xml:space="preserve">” (jogo </w:t>
      </w:r>
      <w:proofErr w:type="spellStart"/>
      <w:r w:rsidR="00177A9A">
        <w:t>virutal</w:t>
      </w:r>
      <w:proofErr w:type="spellEnd"/>
      <w:r w:rsidR="00177A9A">
        <w:t>). Novamente, como ocorreu ao primeiro relato, durante e ao final da apresentação, houve um debate acerca do trabalho desenvolvido.</w:t>
      </w:r>
    </w:p>
    <w:p w:rsidR="00FB38A5" w:rsidRDefault="00FB38A5" w:rsidP="000E6BBC">
      <w:pPr>
        <w:spacing w:line="360" w:lineRule="auto"/>
        <w:ind w:firstLine="708"/>
        <w:jc w:val="both"/>
      </w:pPr>
      <w:r>
        <w:t xml:space="preserve">Antes de partir para a atividade, o professor Marcos problematizou com a turma as diferenças entre </w:t>
      </w:r>
      <w:r w:rsidRPr="00FB38A5">
        <w:rPr>
          <w:b/>
        </w:rPr>
        <w:t>temas</w:t>
      </w:r>
      <w:r>
        <w:t xml:space="preserve">, que são as práticas corporais estudadas em cada projeto de trabalho e </w:t>
      </w:r>
      <w:r w:rsidRPr="00FB38A5">
        <w:rPr>
          <w:b/>
        </w:rPr>
        <w:t>conteúdos</w:t>
      </w:r>
      <w:r>
        <w:t xml:space="preserve">, que são os saberes dessas práticas corporais </w:t>
      </w:r>
      <w:proofErr w:type="spellStart"/>
      <w:r>
        <w:t>tematizadas</w:t>
      </w:r>
      <w:proofErr w:type="spellEnd"/>
      <w:r>
        <w:t xml:space="preserve"> que emergem por meio do diálogo com os alunos. Por isso, nesse currículo, os conteúdos não podem ser previstos anteriormente, como ocorrem numa “</w:t>
      </w:r>
      <w:proofErr w:type="spellStart"/>
      <w:r>
        <w:t>sequência</w:t>
      </w:r>
      <w:proofErr w:type="spellEnd"/>
      <w:r>
        <w:t xml:space="preserve"> didática”.</w:t>
      </w:r>
    </w:p>
    <w:p w:rsidR="00A02B4F" w:rsidRDefault="001B419F" w:rsidP="001B419F">
      <w:pPr>
        <w:spacing w:line="360" w:lineRule="auto"/>
        <w:jc w:val="both"/>
      </w:pPr>
      <w:r>
        <w:tab/>
        <w:t>Próximo ao fim da aula</w:t>
      </w:r>
      <w:proofErr w:type="gramStart"/>
      <w:r>
        <w:t>, propôs</w:t>
      </w:r>
      <w:proofErr w:type="gramEnd"/>
      <w:r>
        <w:t xml:space="preserve"> a atividade de análise do relato de experiência: “Quem conta um conto, aumenta um ponto”, da professora Sarah.</w:t>
      </w:r>
      <w:r w:rsidR="00216418">
        <w:t xml:space="preserve"> Apresentou as imagens desse relato de experiência e retomou os princípios e as orientações didáticas nesse trabalho.</w:t>
      </w:r>
    </w:p>
    <w:sectPr w:rsidR="00A02B4F" w:rsidSect="00E16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5C7"/>
    <w:multiLevelType w:val="hybridMultilevel"/>
    <w:tmpl w:val="8116B5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66096C"/>
    <w:multiLevelType w:val="hybridMultilevel"/>
    <w:tmpl w:val="625246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F81"/>
    <w:rsid w:val="00065B8B"/>
    <w:rsid w:val="000819DC"/>
    <w:rsid w:val="0008552E"/>
    <w:rsid w:val="00097945"/>
    <w:rsid w:val="000A751C"/>
    <w:rsid w:val="000C318D"/>
    <w:rsid w:val="000E6BBC"/>
    <w:rsid w:val="000F2DD4"/>
    <w:rsid w:val="0011451F"/>
    <w:rsid w:val="001166C6"/>
    <w:rsid w:val="0017007F"/>
    <w:rsid w:val="00177A9A"/>
    <w:rsid w:val="00183169"/>
    <w:rsid w:val="00185C71"/>
    <w:rsid w:val="00186907"/>
    <w:rsid w:val="001934EB"/>
    <w:rsid w:val="001B419F"/>
    <w:rsid w:val="001E014C"/>
    <w:rsid w:val="001F2E01"/>
    <w:rsid w:val="00200C01"/>
    <w:rsid w:val="00216418"/>
    <w:rsid w:val="00223A90"/>
    <w:rsid w:val="00250A63"/>
    <w:rsid w:val="00253688"/>
    <w:rsid w:val="002940B9"/>
    <w:rsid w:val="002D1D23"/>
    <w:rsid w:val="002E6D80"/>
    <w:rsid w:val="002F64F2"/>
    <w:rsid w:val="00310029"/>
    <w:rsid w:val="0032276C"/>
    <w:rsid w:val="003425C3"/>
    <w:rsid w:val="00345EF0"/>
    <w:rsid w:val="003519B9"/>
    <w:rsid w:val="00386A32"/>
    <w:rsid w:val="00387FE5"/>
    <w:rsid w:val="003C4B15"/>
    <w:rsid w:val="003E0C6E"/>
    <w:rsid w:val="003E151D"/>
    <w:rsid w:val="00400E43"/>
    <w:rsid w:val="0042704D"/>
    <w:rsid w:val="00427671"/>
    <w:rsid w:val="00442E63"/>
    <w:rsid w:val="00456A56"/>
    <w:rsid w:val="00461040"/>
    <w:rsid w:val="004630F7"/>
    <w:rsid w:val="004651DB"/>
    <w:rsid w:val="004F763D"/>
    <w:rsid w:val="005273B7"/>
    <w:rsid w:val="0053060B"/>
    <w:rsid w:val="00537397"/>
    <w:rsid w:val="0055056A"/>
    <w:rsid w:val="00555835"/>
    <w:rsid w:val="00570985"/>
    <w:rsid w:val="0057359D"/>
    <w:rsid w:val="00581B63"/>
    <w:rsid w:val="005A066D"/>
    <w:rsid w:val="005A41A1"/>
    <w:rsid w:val="00645380"/>
    <w:rsid w:val="00670DFD"/>
    <w:rsid w:val="00680976"/>
    <w:rsid w:val="00684F6F"/>
    <w:rsid w:val="006875B6"/>
    <w:rsid w:val="0069423E"/>
    <w:rsid w:val="006A0ECF"/>
    <w:rsid w:val="006C3F7C"/>
    <w:rsid w:val="006C6DCF"/>
    <w:rsid w:val="006D4211"/>
    <w:rsid w:val="0072098E"/>
    <w:rsid w:val="0076084D"/>
    <w:rsid w:val="00761FA3"/>
    <w:rsid w:val="0078384E"/>
    <w:rsid w:val="007B3C51"/>
    <w:rsid w:val="007B780C"/>
    <w:rsid w:val="007F16BB"/>
    <w:rsid w:val="007F29E7"/>
    <w:rsid w:val="007F7B39"/>
    <w:rsid w:val="00820D00"/>
    <w:rsid w:val="00845B6A"/>
    <w:rsid w:val="0085651D"/>
    <w:rsid w:val="0087182C"/>
    <w:rsid w:val="008A0381"/>
    <w:rsid w:val="00932FF3"/>
    <w:rsid w:val="00936100"/>
    <w:rsid w:val="00956174"/>
    <w:rsid w:val="009600A1"/>
    <w:rsid w:val="00982C2A"/>
    <w:rsid w:val="009963AE"/>
    <w:rsid w:val="009979CC"/>
    <w:rsid w:val="009A7237"/>
    <w:rsid w:val="00A00A86"/>
    <w:rsid w:val="00A02B4F"/>
    <w:rsid w:val="00A047FB"/>
    <w:rsid w:val="00A52B97"/>
    <w:rsid w:val="00A8135A"/>
    <w:rsid w:val="00AE20E7"/>
    <w:rsid w:val="00AE72F3"/>
    <w:rsid w:val="00B06A44"/>
    <w:rsid w:val="00B07855"/>
    <w:rsid w:val="00B83084"/>
    <w:rsid w:val="00BA57F0"/>
    <w:rsid w:val="00BB4825"/>
    <w:rsid w:val="00BC7A26"/>
    <w:rsid w:val="00BE667A"/>
    <w:rsid w:val="00C153C0"/>
    <w:rsid w:val="00C75086"/>
    <w:rsid w:val="00C94F39"/>
    <w:rsid w:val="00CC2C11"/>
    <w:rsid w:val="00CD21EF"/>
    <w:rsid w:val="00CD60A7"/>
    <w:rsid w:val="00D47DD0"/>
    <w:rsid w:val="00D66EAC"/>
    <w:rsid w:val="00DD62E1"/>
    <w:rsid w:val="00DD65ED"/>
    <w:rsid w:val="00DE6D2E"/>
    <w:rsid w:val="00E15FAE"/>
    <w:rsid w:val="00E16E4C"/>
    <w:rsid w:val="00E336AD"/>
    <w:rsid w:val="00E52F81"/>
    <w:rsid w:val="00E77248"/>
    <w:rsid w:val="00EA359B"/>
    <w:rsid w:val="00EA4FED"/>
    <w:rsid w:val="00EB35E6"/>
    <w:rsid w:val="00ED3BD4"/>
    <w:rsid w:val="00EE2F7A"/>
    <w:rsid w:val="00F32521"/>
    <w:rsid w:val="00F963CD"/>
    <w:rsid w:val="00FA2AEC"/>
    <w:rsid w:val="00FB38A5"/>
    <w:rsid w:val="00FD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4E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Junior</dc:creator>
  <cp:lastModifiedBy>Jorge Junior</cp:lastModifiedBy>
  <cp:revision>94</cp:revision>
  <dcterms:created xsi:type="dcterms:W3CDTF">2016-09-05T01:34:00Z</dcterms:created>
  <dcterms:modified xsi:type="dcterms:W3CDTF">2016-11-22T02:16:00Z</dcterms:modified>
</cp:coreProperties>
</file>